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D19E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9D19E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9D19ED">
        <w:rPr>
          <w:rFonts w:ascii="Tahoma" w:hAnsi="Tahoma" w:cs="Tahoma"/>
          <w:sz w:val="20"/>
          <w:szCs w:val="20"/>
        </w:rPr>
        <w:br/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19ED" w:rsidRPr="009D19ED">
        <w:tc>
          <w:tcPr>
            <w:tcW w:w="4677" w:type="dxa"/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31 декабря 2014 года</w:t>
            </w:r>
          </w:p>
        </w:tc>
        <w:tc>
          <w:tcPr>
            <w:tcW w:w="4677" w:type="dxa"/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N 519-ФЗ</w:t>
            </w:r>
          </w:p>
        </w:tc>
      </w:tr>
    </w:tbl>
    <w:p w:rsidR="009D19ED" w:rsidRPr="009D19ED" w:rsidRDefault="009D19ED" w:rsidP="009D19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РОССИЙСКАЯ ФЕДЕРАЦИЯ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9D19ED">
        <w:rPr>
          <w:rFonts w:ascii="Times New Roman" w:hAnsi="Times New Roman" w:cs="Times New Roman"/>
          <w:bCs/>
        </w:rPr>
        <w:t>ФЕДЕРАЛЬНЫЙ ЗАКОН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О ВНЕСЕНИИ ИЗМЕНЕНИЙ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В ОТДЕЛЬНЫЕ ЗАКОНОДАТЕЛЬНЫЕ АКТЫ РОССИЙСКОЙ ФЕДЕРАЦИИ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В СВЯЗИ С ПРИНЯТИЕМ ФЕДЕРАЛЬНОГО ЗАКОНА "О ТЕРРИТОРИЯХ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ОПЕРЕЖАЮЩЕГО СОЦИАЛЬНО-ЭКОНОМИЧЕСКОГО РАЗВИТИЯ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В РОССИЙСКОЙ ФЕДЕРАЦИИ"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Принят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Государственной Думой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23 декабря 2014 года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Одобрен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Советом Федерации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25 декабря 2014 года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9D19ED" w:rsidRPr="009D19E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D19ED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D19ED">
              <w:rPr>
                <w:rFonts w:ascii="Times New Roman" w:hAnsi="Times New Roman" w:cs="Times New Roman"/>
                <w:bCs/>
                <w:color w:val="392C69"/>
              </w:rPr>
              <w:t xml:space="preserve">(в ред. Федерального </w:t>
            </w:r>
            <w:hyperlink r:id="rId6" w:history="1">
              <w:r w:rsidRPr="009D19ED">
                <w:rPr>
                  <w:rFonts w:ascii="Times New Roman" w:hAnsi="Times New Roman" w:cs="Times New Roman"/>
                  <w:bCs/>
                  <w:color w:val="0000FF"/>
                </w:rPr>
                <w:t>закона</w:t>
              </w:r>
            </w:hyperlink>
            <w:r w:rsidRPr="009D19ED">
              <w:rPr>
                <w:rFonts w:ascii="Times New Roman" w:hAnsi="Times New Roman" w:cs="Times New Roman"/>
                <w:bCs/>
                <w:color w:val="392C69"/>
              </w:rPr>
              <w:t xml:space="preserve"> от 03.07.2016 N 250-ФЗ)</w:t>
            </w:r>
          </w:p>
        </w:tc>
      </w:tr>
    </w:tbl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7" w:history="1">
        <w:r w:rsidRPr="009D19ED">
          <w:rPr>
            <w:rFonts w:ascii="Times New Roman" w:hAnsi="Times New Roman" w:cs="Times New Roman"/>
            <w:bCs/>
            <w:color w:val="0000FF"/>
          </w:rPr>
          <w:t>Статью 1</w:t>
        </w:r>
      </w:hyperlink>
      <w:r w:rsidRPr="009D19ED">
        <w:rPr>
          <w:rFonts w:ascii="Times New Roman" w:hAnsi="Times New Roman" w:cs="Times New Roman"/>
          <w:bCs/>
        </w:rPr>
        <w:t xml:space="preserve"> Закона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3607; 2013, N 27, ст. 3477) дополнить частью четвертой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работающим у резидентов территорий опережающего социально-экономического развития, расположенных в районах Крайнего Севера и приравненных к ним местностях, с учетом особенностей, установленных Федеральным </w:t>
      </w:r>
      <w:hyperlink r:id="rId8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2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Федеральный </w:t>
      </w:r>
      <w:hyperlink r:id="rId9" w:history="1">
        <w:r w:rsidRPr="009D19ED">
          <w:rPr>
            <w:rFonts w:ascii="Times New Roman" w:hAnsi="Times New Roman" w:cs="Times New Roman"/>
            <w:bCs/>
            <w:color w:val="0000FF"/>
          </w:rPr>
          <w:t>закон</w:t>
        </w:r>
      </w:hyperlink>
      <w:r w:rsidRPr="009D19ED">
        <w:rPr>
          <w:rFonts w:ascii="Times New Roman" w:hAnsi="Times New Roman" w:cs="Times New Roman"/>
          <w:bCs/>
        </w:rPr>
        <w:t xml:space="preserve"> от 30 ноября 1994 года N 52-ФЗ "О введении в действие части первой Гражданского кодекса Российской Федерации" (Собрание законодательства Российской Федерации, 1994, N 32, ст. 3302; 2001, N 17, ст. 1644; N 49, ст. 4553; 2007, N 49, ст. 6071; 2009, N 19, ст. 2283; 2013, N 14, ст. 1651; N 23, ст. 2866; 2014, N 19, ст. 2329; N 45, ст. 6156) дополнить статьей 20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"Статья 20. 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 в целях размещения объектов инфраструктуры территорий опережающего социально-экономического развития устанавливаются Федеральным </w:t>
      </w:r>
      <w:hyperlink r:id="rId10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3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11" w:history="1">
        <w:r w:rsidRPr="009D19ED">
          <w:rPr>
            <w:rFonts w:ascii="Times New Roman" w:hAnsi="Times New Roman" w:cs="Times New Roman"/>
            <w:bCs/>
            <w:color w:val="0000FF"/>
          </w:rPr>
          <w:t>Статью 14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4556; 2004, N 35, ст. 3607; 2006, N 1, ст. 10; 2008, N 20, ст. 2260; N 30, ст. 3618; 2009, N 1, ст. 17; N 19, ст. 2283; 2011, N 27, ст. 3880; N 30, ст. 4594; 2012, N 26, ст. 3446; 2013, N 23, ст. 2866; 2014, N 30, ст. 4220) дополнить пунктом 12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"12. 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социально-экономического развития, устанавливаются Федеральным </w:t>
      </w:r>
      <w:hyperlink r:id="rId12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4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13" w:history="1">
        <w:r w:rsidRPr="009D19ED">
          <w:rPr>
            <w:rFonts w:ascii="Times New Roman" w:hAnsi="Times New Roman" w:cs="Times New Roman"/>
            <w:bCs/>
            <w:color w:val="0000FF"/>
          </w:rPr>
          <w:t>Статью 26.1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2006, N 1, ст. 10; 2008, N 52, ст. 6236; 2010, N 40, ст. 4969) дополнить пунктом 7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"7. Особенности осуществления полномочий органов государственной власти субъекта Российской Федерации на территориях опережающего социально-экономического развития устанавливаются Федеральным </w:t>
      </w:r>
      <w:hyperlink r:id="rId14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5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Федеральный </w:t>
      </w:r>
      <w:hyperlink r:id="rId15" w:history="1">
        <w:r w:rsidRPr="009D19ED">
          <w:rPr>
            <w:rFonts w:ascii="Times New Roman" w:hAnsi="Times New Roman" w:cs="Times New Roman"/>
            <w:bCs/>
            <w:color w:val="0000FF"/>
          </w:rPr>
          <w:t>закон</w:t>
        </w:r>
      </w:hyperlink>
      <w:r w:rsidRPr="009D19ED">
        <w:rPr>
          <w:rFonts w:ascii="Times New Roman" w:hAnsi="Times New Roman" w:cs="Times New Roman"/>
          <w:bCs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 2006, N 1, ст. 3, 17; N 17, ст. 1782; N 27, ст. 2881; N 52, ст. 5498; 2007, N 7, ст. 834; N 31, ст. 4009; N 43, ст. 5084; N 46, ст. 5553; N 48, ст. 5812; N 49, ст. 6071; 2008, N 30, ст. 3597; 2009, N 1, ст. 19; N 19, ст. 2281, 2283; N 29, ст. 3582; N 52, ст. 6418, 6427; 2010, N 30, ст. 3999; 2011, N 1, ст. 47; N 13, ст. 1688; N 29, ст. 4300; N 30, ст. 4562; N 49, ст. 7027; N 51, ст. 7448; 2012, N 27, ст. 3587; N 53, ст. 7614, 7615; 2013, N 14, ст. 1651; N 23, ст. 2866, 2881; N 27, ст. 3477; N 30, ст. 4072; 2014, N 26, ст. 3377) дополнить статьей 15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"Статья 15. Особенности принудительного отчуждения земельных участков (изъятия земельных участков) для государственных нужд в целях размещения объектов инфраструктуры территорий опережающего социально-экономического развития, установления сервитутов в указанных целях, а также предоставления земельных участков, находящихся в государственной или муниципальной собственности и расположенных в границах территорий опережающего социально-экономического развития, устанавливаются Федеральным </w:t>
      </w:r>
      <w:hyperlink r:id="rId16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6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17" w:history="1">
        <w:r w:rsidRPr="009D19ED">
          <w:rPr>
            <w:rFonts w:ascii="Times New Roman" w:hAnsi="Times New Roman" w:cs="Times New Roman"/>
            <w:bCs/>
            <w:color w:val="0000FF"/>
          </w:rPr>
          <w:t>Статью 33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 2011, N 1, ст. 44; N 45, ст. 6335; N 49, ст. 7043, 7057; 2012, N 26, ст. 3447; 2013, N 27, ст. 3477; N 49, ст. 6352; 2014, N 26, ст. 3394; N 30, ст. 4217; N 48, ст. 6659) дополнить пунктом 15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lastRenderedPageBreak/>
        <w:t xml:space="preserve">"15. В 2015 году и последующие годы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18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Федерации", в порядке и в случаях, которые предусмотрены статьей 58.5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применяется тариф страховых взносов 6,0 процента.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части трудовой пенсии) по следующим тарифам страховых взносов: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  <w:sectPr w:rsidR="009D19ED" w:rsidRPr="009D19ED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  <w:gridCol w:w="1928"/>
        <w:gridCol w:w="1928"/>
      </w:tblGrid>
      <w:tr w:rsidR="009D19ED" w:rsidRPr="009D19ED"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lastRenderedPageBreak/>
              <w:t>Тариф страхового взноса для лиц 1966 года рождения и старше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Тариф страхового взноса для лиц 1967 года рождения и моложе</w:t>
            </w:r>
          </w:p>
        </w:tc>
      </w:tr>
      <w:tr w:rsidR="009D19ED" w:rsidRPr="009D19ED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9D19ED" w:rsidRPr="009D19ED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на финансирование страховой пенсии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на финансирование накопительной пенсии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на финансирование страховой пенсии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на финансирование накопительной пенсии</w:t>
            </w:r>
          </w:p>
        </w:tc>
      </w:tr>
      <w:tr w:rsidR="009D19ED" w:rsidRPr="009D19E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6,0 процента на финансирование страховой пенсии,</w:t>
            </w:r>
          </w:p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из них</w:t>
            </w:r>
          </w:p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6,0 процента - индивидуальная часть тарифа страховых взносов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6,0 процента, из них 6,0 процента - индивидуальная часть тарифа страховых взносов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0,0 процента - индивидуальная часть тарифа страховых взносов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0,0 процента, из них 0,0 процента - индивидуальная часть тарифа страховых взносов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D19ED" w:rsidRPr="009D19ED" w:rsidRDefault="009D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9ED">
              <w:rPr>
                <w:rFonts w:ascii="Times New Roman" w:hAnsi="Times New Roman" w:cs="Times New Roman"/>
                <w:bCs/>
              </w:rPr>
              <w:t>6,0 процента - индивидуальная часть тарифа страховых взносов.".</w:t>
            </w:r>
          </w:p>
        </w:tc>
      </w:tr>
    </w:tbl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  <w:sectPr w:rsidR="009D19ED" w:rsidRPr="009D19ED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7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19" w:history="1">
        <w:r w:rsidRPr="009D19ED">
          <w:rPr>
            <w:rFonts w:ascii="Times New Roman" w:hAnsi="Times New Roman" w:cs="Times New Roman"/>
            <w:bCs/>
            <w:color w:val="0000FF"/>
          </w:rPr>
          <w:t>Пункт 2 статьи 3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2253; N 30, ст. 3615, 3617; 2010, N 23, ст. 2788; 2011, N 29, ст. 4292; N 30, ст. 4568; 2013, N 44, ст. 5630; 2014, N 22, ст. 2771; N 26, ст. 3400; N 48, ст. 6637) дополнить подпунктом 19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</w:r>
      <w:hyperlink r:id="rId20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8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21" w:history="1">
        <w:r w:rsidRPr="009D19ED">
          <w:rPr>
            <w:rFonts w:ascii="Times New Roman" w:hAnsi="Times New Roman" w:cs="Times New Roman"/>
            <w:bCs/>
            <w:color w:val="0000FF"/>
          </w:rPr>
          <w:t>Главу 55</w:t>
        </w:r>
      </w:hyperlink>
      <w:r w:rsidRPr="009D19ED">
        <w:rPr>
          <w:rFonts w:ascii="Times New Roman" w:hAnsi="Times New Roman" w:cs="Times New Roman"/>
          <w:bCs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9, ст. 812; 2010, N 52, ст. 7002; 2011, N 1, ст. 49; 2012, N 14, ст. 1553; N 50, ст. 6954; 2013, N 19, ст. 2329; N 23, ст. 2866, 2883; N 27, ст. 3477; N 52, ст. 6986; 2014, N 14, ст. 1548; N 23, ст. 2930) дополнить статьей 351.5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"Статья 351.5. Особенности трудовой деятельности лиц, работающих у резидентов территории опережающего социально-экономического развития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Работодатели, признаваемые резидентами территории опережающего социально-экономического развития в соответствии с законодательством о территориях опережающего социально-экономического развития в Российской Федерации, привлекают и используют иностранных граждан для осуществления трудовой деятельности на территории опережающего социально-экономического развития в порядке и на условиях, которые предусмотрены Трудовым кодексом Российской Федерации и законодательством о правовом положении иностранных граждан в Российской Федерации, при этом: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1) получение разрешений на привлечение и использование иностранных работников не требуется;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2) разрешение на работу иностранному гражданину, привлекаемому для осуществления трудовой деятельности резидентом территории опережающего социально-экономического развития, выдается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Федерации;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3) при приеме на работу, при прочих равных условиях, приоритет имеют граждане Российской Федерации.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Форма разрешения на работу, выдаваемого иностранным гражданам, привлекаемым и используемым для осуществления трудовой деятельности на территории опережающего социально-экономического развития, устанавливается федеральным органом исполнительной власти в сфере миграции.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Соглашениями, коллективными договорами может быть предусмотрено, что государственные гарантии и компенсации лицам, работающим у резидентов территорий опережающего социально-экономического развития в районах Крайнего Севера и приравненных к ним местностях, предусмотренные законодательством Российской Федерации для лиц, работающих и проживающих в районах Крайнего Севера и приравненных к ним местностях, с </w:t>
      </w:r>
      <w:r w:rsidRPr="009D19ED">
        <w:rPr>
          <w:rFonts w:ascii="Times New Roman" w:hAnsi="Times New Roman" w:cs="Times New Roman"/>
          <w:bCs/>
        </w:rPr>
        <w:lastRenderedPageBreak/>
        <w:t>письменного согласия работника, оформленного путем заключения отдельного соглашения к трудовому договору, могут быть заменены денежной компенсацией в порядке, в размерах и на условиях, которые установлены указанными соглашениями и коллективными договорами.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Оплата труда лиц, работающих у резидентов территорий опережающего социально-экономического развития в районах Крайнего Севера и приравненных к ним местностях, не может быть ниже величины прожиточного минимума для трудоспособного населения, установленного в субъекте Российской Федерации, в котором создана соответствующая территория опережающего социально-экономического развития.".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9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22" w:history="1">
        <w:r w:rsidRPr="009D19ED">
          <w:rPr>
            <w:rFonts w:ascii="Times New Roman" w:hAnsi="Times New Roman" w:cs="Times New Roman"/>
            <w:bCs/>
            <w:color w:val="0000FF"/>
          </w:rPr>
          <w:t>Статью 13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N 49, ст. 6071; 2008, N 30, ст. 3616; 2009, N 19, ст. 2283; 2010, N 21, ст. 2524; N 40, ст. 4969; N 52, ст. 7000; 2011, N 13, ст. 1689; N 17, ст. 2321; 2012, N 53, ст. 7645; 2013, N 23, ст. 2866; N 27, ст. 3477; N 30, ст. 4036, 4037, 4081; N 52, ст. 6955; 2014, N 19, ст. 2311, 2332; N 48, ст. 6638; N 49, ст. 6918) дополнить пунктом 4.9-1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"4.9-1. Особенности осуществления трудовой деятельности иностранными гражданами на территориях опережающего социально-экономического развития определяются Трудовым кодексом Российской Федерации.".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10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23" w:history="1">
        <w:r w:rsidRPr="009D19ED">
          <w:rPr>
            <w:rFonts w:ascii="Times New Roman" w:hAnsi="Times New Roman" w:cs="Times New Roman"/>
            <w:bCs/>
            <w:color w:val="0000FF"/>
          </w:rPr>
          <w:t>Главу 11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2006, N 1, ст. 10; 2007, N 1, ст. 21; N 43, ст. 5084; 2010, N 40, ст. 4969; 2012, N 27, ст. 3587; 2013, N 52, ст. 6961; 2014, N 22, ст. 2770; N 26, ст. 3371) дополнить статьей 82.3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"Статья 82.3. Особенности организации местного самоуправления на территориях опережающего социально-экономического развития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Особенности организации местного самоуправления на территориях опережающего социально-экономического развития устанавливаются Федеральным </w:t>
      </w:r>
      <w:hyperlink r:id="rId24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11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25" w:history="1">
        <w:r w:rsidRPr="009D19ED">
          <w:rPr>
            <w:rFonts w:ascii="Times New Roman" w:hAnsi="Times New Roman" w:cs="Times New Roman"/>
            <w:bCs/>
            <w:color w:val="0000FF"/>
          </w:rPr>
          <w:t>Статью 3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6246) дополнить частью 7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"7. Особенности правового регулирования отношений в области рыболовства и сохранения водных биоресурсов, возникающих в связи с функционированием территорий опережающего социально-экономического развития, определяются Федеральным </w:t>
      </w:r>
      <w:hyperlink r:id="rId26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12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Федеральный </w:t>
      </w:r>
      <w:hyperlink r:id="rId27" w:history="1">
        <w:r w:rsidRPr="009D19ED">
          <w:rPr>
            <w:rFonts w:ascii="Times New Roman" w:hAnsi="Times New Roman" w:cs="Times New Roman"/>
            <w:bCs/>
            <w:color w:val="0000FF"/>
          </w:rPr>
          <w:t>закон</w:t>
        </w:r>
      </w:hyperlink>
      <w:r w:rsidRPr="009D19ED">
        <w:rPr>
          <w:rFonts w:ascii="Times New Roman" w:hAnsi="Times New Roman" w:cs="Times New Roman"/>
          <w:bCs/>
        </w:rPr>
        <w:t xml:space="preserve">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52, ст. 5498; 2007, N 21, ст. 2455; N 49, ст. 6071; N 50, ст. 6237; 2008, N 20, ст. 2251; N 30, ст. 3604; 2009, N 1, ст. 19; N 11, ст. 1261; N 19, ст. 2283; N 29, ст. 3611; N 48, ст. 5723; N 52, ст. 6419, 6427; 2010, N 31, ст. 4209; </w:t>
      </w:r>
      <w:r w:rsidRPr="009D19ED">
        <w:rPr>
          <w:rFonts w:ascii="Times New Roman" w:hAnsi="Times New Roman" w:cs="Times New Roman"/>
          <w:bCs/>
        </w:rPr>
        <w:lastRenderedPageBreak/>
        <w:t>N 40, ст. 4969; N 52, ст. 6993; 2011, N 13, ст. 1688; N 30, ст. 4563, 4594; 2012, N 26, ст. 3446; N 27, ст. 3587; N 53, ст. 7614, 7615; 2013, N 14, ст. 1651; N 23, ст. 2866; N 30, ст. 4072; N 52, ст. 6976; 2014, N 26, ст. 3377) дополнить статьей 10.7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"Статья 10.7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Особенности осуществления градостроительной деятельности в связи с созданием территорий опережающего социально-экономического развития устанавливаются Федеральным </w:t>
      </w:r>
      <w:hyperlink r:id="rId28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13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29" w:history="1">
        <w:r w:rsidRPr="009D19ED">
          <w:rPr>
            <w:rFonts w:ascii="Times New Roman" w:hAnsi="Times New Roman" w:cs="Times New Roman"/>
            <w:bCs/>
            <w:color w:val="0000FF"/>
          </w:rPr>
          <w:t>Часть 6 статьи 36</w:t>
        </w:r>
      </w:hyperlink>
      <w:r w:rsidRPr="009D19ED">
        <w:rPr>
          <w:rFonts w:ascii="Times New Roman" w:hAnsi="Times New Roman" w:cs="Times New Roman"/>
          <w:bCs/>
        </w:rPr>
        <w:t xml:space="preserve"> Градостроительного кодекса Российской Федерации (Собрание законодательства Российской Федерации, 2005, N 1, ст. 16; N 30, ст. 3128; 2006, N 1, ст. 21; N 23, ст. 2380; 2007, N 45, ст. 5417; 2008, N 29, ст. 3418; 2011, N 13, ст. 1688; 2014, N 43, ст. 5799) дополнить словами "и территорий опережающего социально-экономического развития".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14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Федеральный </w:t>
      </w:r>
      <w:hyperlink r:id="rId30" w:history="1">
        <w:r w:rsidRPr="009D19ED">
          <w:rPr>
            <w:rFonts w:ascii="Times New Roman" w:hAnsi="Times New Roman" w:cs="Times New Roman"/>
            <w:bCs/>
            <w:color w:val="0000FF"/>
          </w:rPr>
          <w:t>закон</w:t>
        </w:r>
      </w:hyperlink>
      <w:r w:rsidRPr="009D19ED">
        <w:rPr>
          <w:rFonts w:ascii="Times New Roman" w:hAnsi="Times New Roman" w:cs="Times New Roman"/>
          <w:bCs/>
        </w:rPr>
        <w:t xml:space="preserve"> от 4 декабря 2006 года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30, ст. 3597, 3599; 2009, N 11, ст. 1261; N 19, ст. 2283; N 52, ст. 6441, 6455; 2011, N 1, ст. 54; N 19, ст. 2716; N 30, ст. 4570, 4590; N 49, ст. 7043; N 51, ст. 7448; 2012, N 27, ст. 3587; 2013, N 23, ст. 2866; N 49, ст. 6343; 2014, N 26, ст. 3377) дополнить статьей 39.4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"Статья 39.4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1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15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32" w:history="1">
        <w:r w:rsidRPr="009D19ED">
          <w:rPr>
            <w:rFonts w:ascii="Times New Roman" w:hAnsi="Times New Roman" w:cs="Times New Roman"/>
            <w:bCs/>
            <w:color w:val="0000FF"/>
          </w:rPr>
          <w:t>Статью 62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30, ст. 3597; 2009, N 52, ст. 6427; 2010, N 45, ст. 5753; 2011, N 15, ст. 2041) дополнить частью 10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"10. Особенности организации строительства и эксплуатации автомобильных дорог на территории опережающего социально-экономического развития могут устанавливаться Федеральным </w:t>
      </w:r>
      <w:hyperlink r:id="rId33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16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34" w:history="1">
        <w:r w:rsidRPr="009D19ED">
          <w:rPr>
            <w:rFonts w:ascii="Times New Roman" w:hAnsi="Times New Roman" w:cs="Times New Roman"/>
            <w:bCs/>
            <w:color w:val="0000FF"/>
          </w:rPr>
          <w:t>Статью 1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17, ст. 2310; N 30, ст. 4590; N 48, ст. 6728; 2012, N 26, ст. 3446; 2013, N 27, ст. 3477; N 30, ст. 4041; N 52, ст. 6961, 6979, 6981; 2014, N 26, ст. 3366; N 30, ст. 4220, 4235, 4243; N 42, ст. 5615; N 48, ст. 6659) дополнить частью 4.1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lastRenderedPageBreak/>
        <w:t xml:space="preserve">"4.1.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части 3.1 настоящей статьи, на территории опережающего социально-экономического развития устанавливаются Федеральным </w:t>
      </w:r>
      <w:hyperlink r:id="rId35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Статья 17. Утратила силу с 1 января 2017 года. - Федеральный </w:t>
      </w:r>
      <w:hyperlink r:id="rId36" w:history="1">
        <w:r w:rsidRPr="009D19ED">
          <w:rPr>
            <w:rFonts w:ascii="Times New Roman" w:hAnsi="Times New Roman" w:cs="Times New Roman"/>
            <w:bCs/>
            <w:color w:val="0000FF"/>
          </w:rPr>
          <w:t>закон</w:t>
        </w:r>
      </w:hyperlink>
      <w:r w:rsidRPr="009D19ED">
        <w:rPr>
          <w:rFonts w:ascii="Times New Roman" w:hAnsi="Times New Roman" w:cs="Times New Roman"/>
          <w:bCs/>
        </w:rPr>
        <w:t xml:space="preserve"> от 03.07.2016 N 250-ФЗ.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18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В </w:t>
      </w:r>
      <w:hyperlink r:id="rId37" w:history="1">
        <w:r w:rsidRPr="009D19ED">
          <w:rPr>
            <w:rFonts w:ascii="Times New Roman" w:hAnsi="Times New Roman" w:cs="Times New Roman"/>
            <w:bCs/>
            <w:color w:val="0000FF"/>
          </w:rPr>
          <w:t>пункте 5 статьи 2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7061; 2012, N 31, ст. 4322; 2013, N 51, ст. 6679) слова "по принципу "одного окна";" заменить словами "по принципу "одного окна". Федеральными законами может быть предусмотрена иная организационно-правовая форма многофункционального центра;".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19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38" w:history="1">
        <w:r w:rsidRPr="009D19ED">
          <w:rPr>
            <w:rFonts w:ascii="Times New Roman" w:hAnsi="Times New Roman" w:cs="Times New Roman"/>
            <w:bCs/>
            <w:color w:val="0000FF"/>
          </w:rPr>
          <w:t>Статью 1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N 48, ст. 6728; 2013, N 27, ст. 3477; 2014, N 30, ст. 4256; N 42, ст. 5615) дополнить частью 5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Федеральным </w:t>
      </w:r>
      <w:hyperlink r:id="rId39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20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40" w:history="1">
        <w:r w:rsidRPr="009D19ED">
          <w:rPr>
            <w:rFonts w:ascii="Times New Roman" w:hAnsi="Times New Roman" w:cs="Times New Roman"/>
            <w:bCs/>
            <w:color w:val="0000FF"/>
          </w:rPr>
          <w:t>Статью 3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частью 6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"6.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41" w:history="1">
        <w:r w:rsidRPr="009D19ED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D19ED">
        <w:rPr>
          <w:rFonts w:ascii="Times New Roman" w:hAnsi="Times New Roman" w:cs="Times New Roman"/>
          <w:bCs/>
        </w:rPr>
        <w:t xml:space="preserve"> "О территориях опережающего социально-экономического развития в Российской Федерации".".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21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42" w:history="1">
        <w:r w:rsidRPr="009D19ED">
          <w:rPr>
            <w:rFonts w:ascii="Times New Roman" w:hAnsi="Times New Roman" w:cs="Times New Roman"/>
            <w:bCs/>
            <w:color w:val="0000FF"/>
          </w:rPr>
          <w:t>Часть 8 статьи 4</w:t>
        </w:r>
      </w:hyperlink>
      <w:r w:rsidRPr="009D19ED">
        <w:rPr>
          <w:rFonts w:ascii="Times New Roman" w:hAnsi="Times New Roman" w:cs="Times New Roman"/>
          <w:bCs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после слов "инновационного центра "</w:t>
      </w:r>
      <w:proofErr w:type="spellStart"/>
      <w:r w:rsidRPr="009D19ED">
        <w:rPr>
          <w:rFonts w:ascii="Times New Roman" w:hAnsi="Times New Roman" w:cs="Times New Roman"/>
          <w:bCs/>
        </w:rPr>
        <w:t>Сколково</w:t>
      </w:r>
      <w:proofErr w:type="spellEnd"/>
      <w:r w:rsidRPr="009D19ED">
        <w:rPr>
          <w:rFonts w:ascii="Times New Roman" w:hAnsi="Times New Roman" w:cs="Times New Roman"/>
          <w:bCs/>
        </w:rPr>
        <w:t>" дополнить словами ", на территориях опережающего социально-экономического развития".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bookmarkStart w:id="1" w:name="Par160"/>
      <w:bookmarkEnd w:id="1"/>
      <w:r w:rsidRPr="009D19ED">
        <w:rPr>
          <w:rFonts w:ascii="Times New Roman" w:hAnsi="Times New Roman" w:cs="Times New Roman"/>
          <w:bCs/>
        </w:rPr>
        <w:t>Статья 22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Внести в Федеральный </w:t>
      </w:r>
      <w:hyperlink r:id="rId43" w:history="1">
        <w:r w:rsidRPr="009D19ED">
          <w:rPr>
            <w:rFonts w:ascii="Times New Roman" w:hAnsi="Times New Roman" w:cs="Times New Roman"/>
            <w:bCs/>
            <w:color w:val="0000FF"/>
          </w:rPr>
          <w:t>закон</w:t>
        </w:r>
      </w:hyperlink>
      <w:r w:rsidRPr="009D19ED">
        <w:rPr>
          <w:rFonts w:ascii="Times New Roman" w:hAnsi="Times New Roman" w:cs="Times New Roman"/>
          <w:bCs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6925) следующие изменения: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1) в </w:t>
      </w:r>
      <w:hyperlink r:id="rId44" w:history="1">
        <w:r w:rsidRPr="009D19ED">
          <w:rPr>
            <w:rFonts w:ascii="Times New Roman" w:hAnsi="Times New Roman" w:cs="Times New Roman"/>
            <w:bCs/>
            <w:color w:val="0000FF"/>
          </w:rPr>
          <w:t>статье 93</w:t>
        </w:r>
      </w:hyperlink>
      <w:r w:rsidRPr="009D19ED">
        <w:rPr>
          <w:rFonts w:ascii="Times New Roman" w:hAnsi="Times New Roman" w:cs="Times New Roman"/>
          <w:bCs/>
        </w:rPr>
        <w:t>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а) </w:t>
      </w:r>
      <w:hyperlink r:id="rId45" w:history="1">
        <w:r w:rsidRPr="009D19ED">
          <w:rPr>
            <w:rFonts w:ascii="Times New Roman" w:hAnsi="Times New Roman" w:cs="Times New Roman"/>
            <w:bCs/>
            <w:color w:val="0000FF"/>
          </w:rPr>
          <w:t>часть 1</w:t>
        </w:r>
      </w:hyperlink>
      <w:r w:rsidRPr="009D19ED">
        <w:rPr>
          <w:rFonts w:ascii="Times New Roman" w:hAnsi="Times New Roman" w:cs="Times New Roman"/>
          <w:bCs/>
        </w:rPr>
        <w:t xml:space="preserve"> дополнить пунктом 42 следующего содержания: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lastRenderedPageBreak/>
        <w:t>"42) заключение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территориальными органами контрактов с физическими лицами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учете. При этом объем работ, выполняемых указанными лицами, и цена контракта, рассчитанная на основании условий выплаты вознаграждения лицам, привлекаемым на основе контрактов к выполнению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официального статистического учета. Информация о контрактах, заключенных в соответствии с настоящим пунктом, размещается на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территориальных органов в информационно-телекоммуникационной сети "Интернет"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официального статистического учета, по согласованию с федеральным органом исполнительной власти по регулированию контрактной системы в сфере закупок.";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б) </w:t>
      </w:r>
      <w:hyperlink r:id="rId46" w:history="1">
        <w:r w:rsidRPr="009D19ED">
          <w:rPr>
            <w:rFonts w:ascii="Times New Roman" w:hAnsi="Times New Roman" w:cs="Times New Roman"/>
            <w:bCs/>
            <w:color w:val="0000FF"/>
          </w:rPr>
          <w:t>часть 3</w:t>
        </w:r>
      </w:hyperlink>
      <w:r w:rsidRPr="009D19ED">
        <w:rPr>
          <w:rFonts w:ascii="Times New Roman" w:hAnsi="Times New Roman" w:cs="Times New Roman"/>
          <w:bCs/>
        </w:rPr>
        <w:t xml:space="preserve"> после цифр "36" дополнить цифрами ", 42";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2) </w:t>
      </w:r>
      <w:hyperlink r:id="rId47" w:history="1">
        <w:r w:rsidRPr="009D19ED">
          <w:rPr>
            <w:rFonts w:ascii="Times New Roman" w:hAnsi="Times New Roman" w:cs="Times New Roman"/>
            <w:bCs/>
            <w:color w:val="0000FF"/>
          </w:rPr>
          <w:t>пункт 1 части 4 статьи 94</w:t>
        </w:r>
      </w:hyperlink>
      <w:r w:rsidRPr="009D19ED">
        <w:rPr>
          <w:rFonts w:ascii="Times New Roman" w:hAnsi="Times New Roman" w:cs="Times New Roman"/>
          <w:bCs/>
        </w:rPr>
        <w:t xml:space="preserve"> после цифр "41" дополнить цифрами ", 42";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3) в </w:t>
      </w:r>
      <w:hyperlink r:id="rId48" w:history="1">
        <w:r w:rsidRPr="009D19ED">
          <w:rPr>
            <w:rFonts w:ascii="Times New Roman" w:hAnsi="Times New Roman" w:cs="Times New Roman"/>
            <w:bCs/>
            <w:color w:val="0000FF"/>
          </w:rPr>
          <w:t>статье 103</w:t>
        </w:r>
      </w:hyperlink>
      <w:r w:rsidRPr="009D19ED">
        <w:rPr>
          <w:rFonts w:ascii="Times New Roman" w:hAnsi="Times New Roman" w:cs="Times New Roman"/>
          <w:bCs/>
        </w:rPr>
        <w:t>: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а) в </w:t>
      </w:r>
      <w:hyperlink r:id="rId49" w:history="1">
        <w:r w:rsidRPr="009D19ED">
          <w:rPr>
            <w:rFonts w:ascii="Times New Roman" w:hAnsi="Times New Roman" w:cs="Times New Roman"/>
            <w:bCs/>
            <w:color w:val="0000FF"/>
          </w:rPr>
          <w:t>части 1</w:t>
        </w:r>
      </w:hyperlink>
      <w:r w:rsidRPr="009D19ED">
        <w:rPr>
          <w:rFonts w:ascii="Times New Roman" w:hAnsi="Times New Roman" w:cs="Times New Roman"/>
          <w:bCs/>
        </w:rPr>
        <w:t xml:space="preserve"> слова "4 и 5" заменить словами "4, 5 и 42";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б) в </w:t>
      </w:r>
      <w:hyperlink r:id="rId50" w:history="1">
        <w:r w:rsidRPr="009D19ED">
          <w:rPr>
            <w:rFonts w:ascii="Times New Roman" w:hAnsi="Times New Roman" w:cs="Times New Roman"/>
            <w:bCs/>
            <w:color w:val="0000FF"/>
          </w:rPr>
          <w:t>части 8</w:t>
        </w:r>
      </w:hyperlink>
      <w:r w:rsidRPr="009D19ED">
        <w:rPr>
          <w:rFonts w:ascii="Times New Roman" w:hAnsi="Times New Roman" w:cs="Times New Roman"/>
          <w:bCs/>
        </w:rPr>
        <w:t xml:space="preserve"> слова "4 и 5" заменить словами "4, 5 и 42".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Статья 23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1. Настоящий Федеральный закон вступает в силу по истечении девяноста дней со дня его официального опубликования, за исключением </w:t>
      </w:r>
      <w:hyperlink w:anchor="Par160" w:history="1">
        <w:r w:rsidRPr="009D19ED">
          <w:rPr>
            <w:rFonts w:ascii="Times New Roman" w:hAnsi="Times New Roman" w:cs="Times New Roman"/>
            <w:bCs/>
            <w:color w:val="0000FF"/>
          </w:rPr>
          <w:t>статьи 22</w:t>
        </w:r>
      </w:hyperlink>
      <w:r w:rsidRPr="009D19ED">
        <w:rPr>
          <w:rFonts w:ascii="Times New Roman" w:hAnsi="Times New Roman" w:cs="Times New Roman"/>
          <w:bCs/>
        </w:rPr>
        <w:t xml:space="preserve"> настоящего Федерального закона.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 xml:space="preserve">2. </w:t>
      </w:r>
      <w:hyperlink w:anchor="Par160" w:history="1">
        <w:r w:rsidRPr="009D19ED">
          <w:rPr>
            <w:rFonts w:ascii="Times New Roman" w:hAnsi="Times New Roman" w:cs="Times New Roman"/>
            <w:bCs/>
            <w:color w:val="0000FF"/>
          </w:rPr>
          <w:t>Статья 22</w:t>
        </w:r>
      </w:hyperlink>
      <w:r w:rsidRPr="009D19ED">
        <w:rPr>
          <w:rFonts w:ascii="Times New Roman" w:hAnsi="Times New Roman" w:cs="Times New Roman"/>
          <w:bCs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Президент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Российской Федерации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В.ПУТИН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Москва, Кремль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31 декабря 2014 года</w:t>
      </w:r>
    </w:p>
    <w:p w:rsidR="009D19ED" w:rsidRPr="009D19ED" w:rsidRDefault="009D19ED" w:rsidP="009D19ED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bCs/>
        </w:rPr>
      </w:pPr>
      <w:r w:rsidRPr="009D19ED">
        <w:rPr>
          <w:rFonts w:ascii="Times New Roman" w:hAnsi="Times New Roman" w:cs="Times New Roman"/>
          <w:bCs/>
        </w:rPr>
        <w:t>N 519-ФЗ</w:t>
      </w: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D19ED" w:rsidRPr="009D19ED" w:rsidRDefault="009D19ED" w:rsidP="009D19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CE63A0" w:rsidRPr="009D19ED" w:rsidRDefault="00CE63A0" w:rsidP="009D19ED"/>
    <w:sectPr w:rsidR="00CE63A0" w:rsidRPr="009D19ED" w:rsidSect="005A5F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8"/>
    <w:rsid w:val="006D644A"/>
    <w:rsid w:val="008C0E88"/>
    <w:rsid w:val="009D19ED"/>
    <w:rsid w:val="00C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2A4C163B19126E2838CAF5F06751FE9852D705F416D104FC22487C35344126A1B9568FE27E28AE1DF40BF6D6A827B8B7D773E82169C41B37O7A" TargetMode="External"/><Relationship Id="rId18" Type="http://schemas.openxmlformats.org/officeDocument/2006/relationships/hyperlink" Target="consultantplus://offline/ref=892A4C163B19126E2838CAF5F06751FE9A54D704F516D104FC22487C35344126B3B90E83E37F35AC1EE15DA7933FO4A" TargetMode="External"/><Relationship Id="rId26" Type="http://schemas.openxmlformats.org/officeDocument/2006/relationships/hyperlink" Target="consultantplus://offline/ref=892A4C163B19126E2838CAF5F06751FE9A54D704F516D104FC22487C35344126B3B90E83E37F35AC1EE15DA7933FO4A" TargetMode="External"/><Relationship Id="rId39" Type="http://schemas.openxmlformats.org/officeDocument/2006/relationships/hyperlink" Target="consultantplus://offline/ref=892A4C163B19126E2838CAF5F06751FE9A54D704F516D104FC22487C35344126B3B90E83E37F35AC1EE15DA7933FO4A" TargetMode="External"/><Relationship Id="rId21" Type="http://schemas.openxmlformats.org/officeDocument/2006/relationships/hyperlink" Target="consultantplus://offline/ref=892A4C163B19126E2838CAF5F06751FE9853D604FC14D104FC22487C35344126A1B9568FE27F22AF1FF40BF6D6A827B8B7D773E82169C41B37O7A" TargetMode="External"/><Relationship Id="rId34" Type="http://schemas.openxmlformats.org/officeDocument/2006/relationships/hyperlink" Target="consultantplus://offline/ref=892A4C163B19126E2838CAF5F06751FE9852D008F214D104FC22487C35344126A1B9568FE27E2BAC14F40BF6D6A827B8B7D773E82169C41B37O7A" TargetMode="External"/><Relationship Id="rId42" Type="http://schemas.openxmlformats.org/officeDocument/2006/relationships/hyperlink" Target="consultantplus://offline/ref=892A4C163B19126E2838CAF5F06751FE9852D008F710D104FC22487C35344126A1B9568FE27E2BAB1AF40BF6D6A827B8B7D773E82169C41B37O7A" TargetMode="External"/><Relationship Id="rId47" Type="http://schemas.openxmlformats.org/officeDocument/2006/relationships/hyperlink" Target="consultantplus://offline/ref=892A4C163B19126E2838CAF5F06751FE9852D20AF514D104FC22487C35344126A1B95689E92A7AE848F25EA68CFD29A7B4C9723EO2A" TargetMode="External"/><Relationship Id="rId50" Type="http://schemas.openxmlformats.org/officeDocument/2006/relationships/hyperlink" Target="consultantplus://offline/ref=892A4C163B19126E2838CAF5F06751FE9B54D30CF112D104FC22487C35344126A1B9568FE27F2FA51BF40BF6D6A827B8B7D773E82169C41B37O7A" TargetMode="External"/><Relationship Id="rId7" Type="http://schemas.openxmlformats.org/officeDocument/2006/relationships/hyperlink" Target="consultantplus://offline/ref=892A4C163B19126E2838CAF5F06751FE9853D50CF212D104FC22487C35344126A1B9568FE27E2BAC15F40BF6D6A827B8B7D773E82169C41B37O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2A4C163B19126E2838CAF5F06751FE9A54D704F516D104FC22487C35344126B3B90E83E37F35AC1EE15DA7933FO4A" TargetMode="External"/><Relationship Id="rId29" Type="http://schemas.openxmlformats.org/officeDocument/2006/relationships/hyperlink" Target="consultantplus://offline/ref=892A4C163B19126E2838CAF5F06751FE9853D70BFC17D104FC22487C35344126A1B9568FE27F2AAC1CF40BF6D6A827B8B7D773E82169C41B37O7A" TargetMode="External"/><Relationship Id="rId11" Type="http://schemas.openxmlformats.org/officeDocument/2006/relationships/hyperlink" Target="consultantplus://offline/ref=892A4C163B19126E2838CAF5F06751FE9852D60EF016D104FC22487C35344126A1B9568FE27E2AAB14F40BF6D6A827B8B7D773E82169C41B37O7A" TargetMode="External"/><Relationship Id="rId24" Type="http://schemas.openxmlformats.org/officeDocument/2006/relationships/hyperlink" Target="consultantplus://offline/ref=892A4C163B19126E2838CAF5F06751FE9A54D704F516D104FC22487C35344126B3B90E83E37F35AC1EE15DA7933FO4A" TargetMode="External"/><Relationship Id="rId32" Type="http://schemas.openxmlformats.org/officeDocument/2006/relationships/hyperlink" Target="consultantplus://offline/ref=892A4C163B19126E2838CAF5F06751FE9853DB0EF712D104FC22487C35344126A1B9568FE27E2EA41AF40BF6D6A827B8B7D773E82169C41B37O7A" TargetMode="External"/><Relationship Id="rId37" Type="http://schemas.openxmlformats.org/officeDocument/2006/relationships/hyperlink" Target="consultantplus://offline/ref=892A4C163B19126E2838CAF5F06751FE9853D60FF417D104FC22487C35344126A1B9568FE27E28A819F40BF6D6A827B8B7D773E82169C41B37O7A" TargetMode="External"/><Relationship Id="rId40" Type="http://schemas.openxmlformats.org/officeDocument/2006/relationships/hyperlink" Target="consultantplus://offline/ref=892A4C163B19126E2838CAF5F06751FE9852D50FF414D104FC22487C35344126A1B9568FE27E2BAF14F40BF6D6A827B8B7D773E82169C41B37O7A" TargetMode="External"/><Relationship Id="rId45" Type="http://schemas.openxmlformats.org/officeDocument/2006/relationships/hyperlink" Target="consultantplus://offline/ref=892A4C163B19126E2838CAF5F06751FE9852D20AF514D104FC22487C35344126A1B9568FE27F29A91AF40BF6D6A827B8B7D773E82169C41B37O7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2A4C163B19126E2838CAF5F06751FE9852D50EF713D104FC22487C35344126B3B90E83E37F35AC1EE15DA7933FO4A" TargetMode="External"/><Relationship Id="rId23" Type="http://schemas.openxmlformats.org/officeDocument/2006/relationships/hyperlink" Target="consultantplus://offline/ref=892A4C163B19126E2838CAF5F06751FE9852D705F412D104FC22487C35344126A1B9568FE27E23AE19F40BF6D6A827B8B7D773E82169C41B37O7A" TargetMode="External"/><Relationship Id="rId28" Type="http://schemas.openxmlformats.org/officeDocument/2006/relationships/hyperlink" Target="consultantplus://offline/ref=892A4C163B19126E2838CAF5F06751FE9A54D704F516D104FC22487C35344126B3B90E83E37F35AC1EE15DA7933FO4A" TargetMode="External"/><Relationship Id="rId36" Type="http://schemas.openxmlformats.org/officeDocument/2006/relationships/hyperlink" Target="consultantplus://offline/ref=892A4C163B19126E2838CAF5F06751FE9B5DD50AF310D104FC22487C35344126A1B9568FE27E22AF19F40BF6D6A827B8B7D773E82169C41B37O7A" TargetMode="External"/><Relationship Id="rId49" Type="http://schemas.openxmlformats.org/officeDocument/2006/relationships/hyperlink" Target="consultantplus://offline/ref=892A4C163B19126E2838CAF5F06751FE9B54D30CF112D104FC22487C35344126A1B9568FE27F2FAB18F40BF6D6A827B8B7D773E82169C41B37O7A" TargetMode="External"/><Relationship Id="rId10" Type="http://schemas.openxmlformats.org/officeDocument/2006/relationships/hyperlink" Target="consultantplus://offline/ref=892A4C163B19126E2838CAF5F06751FE9A54D704F516D104FC22487C35344126B3B90E83E37F35AC1EE15DA7933FO4A" TargetMode="External"/><Relationship Id="rId19" Type="http://schemas.openxmlformats.org/officeDocument/2006/relationships/hyperlink" Target="consultantplus://offline/ref=892A4C163B19126E2838CAF5F06751FE9853D50DF016D104FC22487C35344126A1B9568FE27E2BAD1AF40BF6D6A827B8B7D773E82169C41B37O7A" TargetMode="External"/><Relationship Id="rId31" Type="http://schemas.openxmlformats.org/officeDocument/2006/relationships/hyperlink" Target="consultantplus://offline/ref=892A4C163B19126E2838CAF5F06751FE9A54D704F516D104FC22487C35344126B3B90E83E37F35AC1EE15DA7933FO4A" TargetMode="External"/><Relationship Id="rId44" Type="http://schemas.openxmlformats.org/officeDocument/2006/relationships/hyperlink" Target="consultantplus://offline/ref=892A4C163B19126E2838CAF5F06751FE9852D20AF514D104FC22487C35344126A1B9568FE27F29A91BF40BF6D6A827B8B7D773E82169C41B37O7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A4C163B19126E2838CAF5F06751FE9852D008F110D104FC22487C35344126B3B90E83E37F35AC1EE15DA7933FO4A" TargetMode="External"/><Relationship Id="rId14" Type="http://schemas.openxmlformats.org/officeDocument/2006/relationships/hyperlink" Target="consultantplus://offline/ref=892A4C163B19126E2838CAF5F06751FE9A54D704F516D104FC22487C35344126B3B90E83E37F35AC1EE15DA7933FO4A" TargetMode="External"/><Relationship Id="rId22" Type="http://schemas.openxmlformats.org/officeDocument/2006/relationships/hyperlink" Target="consultantplus://offline/ref=892A4C163B19126E2838CAF5F06751FE9852D00FF513D104FC22487C35344126A1B95689E47E20F84CBB0AAA93FC34B9B5D771EB3E36O2A" TargetMode="External"/><Relationship Id="rId27" Type="http://schemas.openxmlformats.org/officeDocument/2006/relationships/hyperlink" Target="consultantplus://offline/ref=892A4C163B19126E2838CAF5F06751FE9852D50FF31BD104FC22487C35344126B3B90E83E37F35AC1EE15DA7933FO4A" TargetMode="External"/><Relationship Id="rId30" Type="http://schemas.openxmlformats.org/officeDocument/2006/relationships/hyperlink" Target="consultantplus://offline/ref=892A4C163B19126E2838CAF5F06751FE9853DB0FF413D104FC22487C35344126B3B90E83E37F35AC1EE15DA7933FO4A" TargetMode="External"/><Relationship Id="rId35" Type="http://schemas.openxmlformats.org/officeDocument/2006/relationships/hyperlink" Target="consultantplus://offline/ref=892A4C163B19126E2838CAF5F06751FE9A54D704F516D104FC22487C35344126B3B90E83E37F35AC1EE15DA7933FO4A" TargetMode="External"/><Relationship Id="rId43" Type="http://schemas.openxmlformats.org/officeDocument/2006/relationships/hyperlink" Target="consultantplus://offline/ref=892A4C163B19126E2838CAF5F06751FE9852D20AF514D104FC22487C35344126B3B90E83E37F35AC1EE15DA7933FO4A" TargetMode="External"/><Relationship Id="rId48" Type="http://schemas.openxmlformats.org/officeDocument/2006/relationships/hyperlink" Target="consultantplus://offline/ref=892A4C163B19126E2838CAF5F06751FE9B54D30CF112D104FC22487C35344126A1B9568FE27F2FAB19F40BF6D6A827B8B7D773E82169C41B37O7A" TargetMode="External"/><Relationship Id="rId8" Type="http://schemas.openxmlformats.org/officeDocument/2006/relationships/hyperlink" Target="consultantplus://offline/ref=892A4C163B19126E2838CAF5F06751FE9A54D704F516D104FC22487C35344126B3B90E83E37F35AC1EE15DA7933FO4A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2A4C163B19126E2838CAF5F06751FE9A54D704F516D104FC22487C35344126B3B90E83E37F35AC1EE15DA7933FO4A" TargetMode="External"/><Relationship Id="rId17" Type="http://schemas.openxmlformats.org/officeDocument/2006/relationships/hyperlink" Target="consultantplus://offline/ref=892A4C163B19126E2838CAF5F06751FE9853D60CF61AD104FC22487C35344126A1B9568FE57F20F84CBB0AAA93FC34B9B5D771EB3E36O2A" TargetMode="External"/><Relationship Id="rId25" Type="http://schemas.openxmlformats.org/officeDocument/2006/relationships/hyperlink" Target="consultantplus://offline/ref=892A4C163B19126E2838CAF5F06751FE9852D109FC11D104FC22487C35344126A1B9568CE3757FFD59AA52A693E32ABAA8CB73EA33O6A" TargetMode="External"/><Relationship Id="rId33" Type="http://schemas.openxmlformats.org/officeDocument/2006/relationships/hyperlink" Target="consultantplus://offline/ref=892A4C163B19126E2838CAF5F06751FE9A54D704F516D104FC22487C35344126B3B90E83E37F35AC1EE15DA7933FO4A" TargetMode="External"/><Relationship Id="rId38" Type="http://schemas.openxmlformats.org/officeDocument/2006/relationships/hyperlink" Target="consultantplus://offline/ref=892A4C163B19126E2838CAF5F06751FE9853DA04F416D104FC22487C35344126A1B9568FE27E2BAC14F40BF6D6A827B8B7D773E82169C41B37O7A" TargetMode="External"/><Relationship Id="rId46" Type="http://schemas.openxmlformats.org/officeDocument/2006/relationships/hyperlink" Target="consultantplus://offline/ref=892A4C163B19126E2838CAF5F06751FE9852D20AF514D104FC22487C35344126A1B9568FE27F22AA14F40BF6D6A827B8B7D773E82169C41B37O7A" TargetMode="External"/><Relationship Id="rId20" Type="http://schemas.openxmlformats.org/officeDocument/2006/relationships/hyperlink" Target="consultantplus://offline/ref=892A4C163B19126E2838CAF5F06751FE9A54D704F516D104FC22487C35344126B3B90E83E37F35AC1EE15DA7933FO4A" TargetMode="External"/><Relationship Id="rId41" Type="http://schemas.openxmlformats.org/officeDocument/2006/relationships/hyperlink" Target="consultantplus://offline/ref=892A4C163B19126E2838CAF5F06751FE9A54D704F516D104FC22487C35344126B3B90E83E37F35AC1EE15DA7933FO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A4C163B19126E2838CAF5F06751FE9B5DD50AF310D104FC22487C35344126A1B9568FE27E22AF19F40BF6D6A827B8B7D773E82169C41B37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Павлов Евгений Витальевич</cp:lastModifiedBy>
  <cp:revision>2</cp:revision>
  <dcterms:created xsi:type="dcterms:W3CDTF">2019-03-11T00:15:00Z</dcterms:created>
  <dcterms:modified xsi:type="dcterms:W3CDTF">2019-03-11T00:15:00Z</dcterms:modified>
</cp:coreProperties>
</file>